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B19" w:rsidRPr="009F6E9B" w:rsidRDefault="009C77CA" w:rsidP="009F6E9B">
      <w:pPr>
        <w:jc w:val="center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style="width:158.25pt;height:180pt;visibility:visible">
            <v:imagedata r:id="rId7" o:title=""/>
          </v:shape>
        </w:pict>
      </w:r>
      <w:r w:rsidR="00FC4B19">
        <w:rPr>
          <w:noProof/>
        </w:rPr>
        <w:tab/>
      </w:r>
      <w:r w:rsidR="00FC4B19">
        <w:rPr>
          <w:noProof/>
        </w:rPr>
        <w:tab/>
        <w:t xml:space="preserve"> </w:t>
      </w:r>
      <w:r>
        <w:rPr>
          <w:noProof/>
        </w:rPr>
        <w:pict>
          <v:shape id="Grafik 3" o:spid="_x0000_i1026" type="#_x0000_t75" style="width:153pt;height:173.25pt;visibility:visible">
            <v:imagedata r:id="rId8" o:title=""/>
          </v:shape>
        </w:pict>
      </w:r>
      <w:r w:rsidR="00FC4B19" w:rsidRPr="00417F36">
        <w:rPr>
          <w:noProof/>
        </w:rPr>
        <w:t xml:space="preserve"> </w:t>
      </w:r>
    </w:p>
    <w:p w:rsidR="00FC4B19" w:rsidRPr="00E30E9B" w:rsidRDefault="00FC4B19" w:rsidP="00A63779">
      <w:pPr>
        <w:rPr>
          <w:b/>
          <w:bCs/>
          <w:szCs w:val="22"/>
        </w:rPr>
      </w:pPr>
      <w:proofErr w:type="spellStart"/>
      <w:r w:rsidRPr="00E30E9B">
        <w:rPr>
          <w:b/>
          <w:bCs/>
          <w:szCs w:val="22"/>
        </w:rPr>
        <w:t>Общее</w:t>
      </w:r>
      <w:proofErr w:type="spellEnd"/>
      <w:r w:rsidRPr="00E30E9B">
        <w:rPr>
          <w:b/>
          <w:bCs/>
          <w:szCs w:val="22"/>
        </w:rPr>
        <w:t>:</w:t>
      </w:r>
    </w:p>
    <w:p w:rsidR="00FC4B19" w:rsidRPr="00E30E9B" w:rsidRDefault="00FC4B19" w:rsidP="006765AD">
      <w:pPr>
        <w:spacing w:before="100" w:beforeAutospacing="1" w:after="100" w:afterAutospacing="1"/>
        <w:rPr>
          <w:rFonts w:cs="Arial"/>
          <w:szCs w:val="22"/>
        </w:rPr>
      </w:pPr>
      <w:r w:rsidRPr="00E30E9B">
        <w:rPr>
          <w:rFonts w:cs="Arial"/>
          <w:bCs/>
          <w:szCs w:val="22"/>
          <w:lang w:val="ru-RU"/>
        </w:rPr>
        <w:t>Туалет состоит из фарфоровой чаши и служит для испражнений.</w:t>
      </w:r>
      <w:r w:rsidR="009C37DE">
        <w:rPr>
          <w:rFonts w:cs="Arial"/>
          <w:bCs/>
          <w:szCs w:val="22"/>
        </w:rPr>
        <w:t xml:space="preserve"> </w:t>
      </w:r>
      <w:r w:rsidRPr="00E30E9B">
        <w:rPr>
          <w:rFonts w:cs="Arial"/>
          <w:bCs/>
          <w:szCs w:val="22"/>
          <w:lang w:val="ru-RU"/>
        </w:rPr>
        <w:t>На крае сидения находятся туалетные окуляры .</w:t>
      </w:r>
    </w:p>
    <w:p w:rsidR="00FC4B19" w:rsidRPr="00E30E9B" w:rsidRDefault="00FC4B19" w:rsidP="006765AD">
      <w:pPr>
        <w:spacing w:before="100" w:beforeAutospacing="1" w:after="100" w:afterAutospacing="1"/>
        <w:rPr>
          <w:rFonts w:cs="Arial"/>
          <w:szCs w:val="22"/>
        </w:rPr>
      </w:pPr>
      <w:r w:rsidRPr="00E30E9B">
        <w:rPr>
          <w:rFonts w:cs="Arial"/>
          <w:bCs/>
          <w:szCs w:val="22"/>
          <w:lang w:val="ru-RU"/>
        </w:rPr>
        <w:t xml:space="preserve">Механический спуск воды расположен на хорошо видном месте на стене или на сливном бачке и </w:t>
      </w:r>
      <w:r w:rsidRPr="00E30E9B">
        <w:rPr>
          <w:rFonts w:cs="Arial"/>
          <w:bCs/>
          <w:color w:val="FF0000"/>
          <w:szCs w:val="22"/>
          <w:lang w:val="ru-RU"/>
        </w:rPr>
        <w:t>осуществляется</w:t>
      </w:r>
      <w:r w:rsidRPr="00E30E9B">
        <w:rPr>
          <w:rFonts w:cs="Arial"/>
          <w:bCs/>
          <w:szCs w:val="22"/>
          <w:lang w:val="ru-RU"/>
        </w:rPr>
        <w:t xml:space="preserve"> нажатием на кнопку после каждого</w:t>
      </w:r>
      <w:r w:rsidRPr="00E30E9B">
        <w:rPr>
          <w:rFonts w:cs="Arial"/>
          <w:b/>
          <w:bCs/>
          <w:szCs w:val="22"/>
          <w:lang w:val="ru-RU"/>
        </w:rPr>
        <w:t xml:space="preserve"> </w:t>
      </w:r>
      <w:r w:rsidRPr="00E30E9B">
        <w:rPr>
          <w:rFonts w:cs="Arial"/>
          <w:bCs/>
          <w:szCs w:val="22"/>
          <w:lang w:val="ru-RU"/>
        </w:rPr>
        <w:t>использования туалета.</w:t>
      </w:r>
    </w:p>
    <w:p w:rsidR="00FC4B19" w:rsidRPr="00E30E9B" w:rsidRDefault="00FC4B19" w:rsidP="006765AD">
      <w:pPr>
        <w:spacing w:before="100" w:beforeAutospacing="1" w:after="100" w:afterAutospacing="1"/>
        <w:jc w:val="both"/>
        <w:rPr>
          <w:rFonts w:cs="Arial"/>
          <w:szCs w:val="22"/>
        </w:rPr>
      </w:pPr>
      <w:r w:rsidRPr="00E30E9B">
        <w:rPr>
          <w:rFonts w:cs="Arial"/>
          <w:color w:val="FF0000"/>
          <w:szCs w:val="22"/>
          <w:lang w:val="ru-RU"/>
        </w:rPr>
        <w:t>Применяйте туалетную щетку после использования туалета!</w:t>
      </w:r>
    </w:p>
    <w:p w:rsidR="00FC4B19" w:rsidRPr="00E30E9B" w:rsidRDefault="00FC4B19" w:rsidP="00C72215">
      <w:pPr>
        <w:rPr>
          <w:b/>
          <w:bCs/>
          <w:szCs w:val="22"/>
        </w:rPr>
      </w:pPr>
      <w:proofErr w:type="spellStart"/>
      <w:r w:rsidRPr="00E30E9B">
        <w:rPr>
          <w:b/>
          <w:bCs/>
          <w:szCs w:val="22"/>
        </w:rPr>
        <w:t>Инструкция</w:t>
      </w:r>
      <w:proofErr w:type="spellEnd"/>
      <w:r w:rsidRPr="00E30E9B">
        <w:rPr>
          <w:b/>
          <w:bCs/>
          <w:szCs w:val="22"/>
        </w:rPr>
        <w:t xml:space="preserve"> </w:t>
      </w:r>
      <w:proofErr w:type="spellStart"/>
      <w:r w:rsidRPr="00E30E9B">
        <w:rPr>
          <w:b/>
          <w:bCs/>
          <w:szCs w:val="22"/>
        </w:rPr>
        <w:t>по</w:t>
      </w:r>
      <w:proofErr w:type="spellEnd"/>
      <w:r w:rsidRPr="00E30E9B">
        <w:rPr>
          <w:b/>
          <w:bCs/>
          <w:szCs w:val="22"/>
        </w:rPr>
        <w:t xml:space="preserve"> </w:t>
      </w:r>
      <w:proofErr w:type="spellStart"/>
      <w:r w:rsidRPr="00E30E9B">
        <w:rPr>
          <w:b/>
          <w:bCs/>
          <w:szCs w:val="22"/>
        </w:rPr>
        <w:t>применению</w:t>
      </w:r>
      <w:proofErr w:type="spellEnd"/>
      <w:r w:rsidRPr="00E30E9B">
        <w:rPr>
          <w:b/>
          <w:bCs/>
          <w:szCs w:val="22"/>
        </w:rPr>
        <w:t>:</w:t>
      </w:r>
    </w:p>
    <w:p w:rsidR="00FC4B19" w:rsidRPr="00E30E9B" w:rsidRDefault="00FC4B19" w:rsidP="00C72215">
      <w:pPr>
        <w:rPr>
          <w:rFonts w:cs="Arial"/>
          <w:bCs/>
          <w:szCs w:val="22"/>
        </w:rPr>
      </w:pPr>
    </w:p>
    <w:p w:rsidR="00FC4B19" w:rsidRPr="00E30E9B" w:rsidRDefault="00FC4B19" w:rsidP="00C72215">
      <w:pPr>
        <w:rPr>
          <w:rFonts w:cs="Arial"/>
          <w:bCs/>
          <w:szCs w:val="22"/>
          <w:lang w:val="ru-RU"/>
        </w:rPr>
      </w:pPr>
      <w:r w:rsidRPr="00E30E9B">
        <w:rPr>
          <w:rFonts w:cs="Arial"/>
          <w:bCs/>
          <w:szCs w:val="22"/>
          <w:lang w:val="ru-RU"/>
        </w:rPr>
        <w:t xml:space="preserve">Туалет всегда используется </w:t>
      </w:r>
      <w:r w:rsidRPr="00E30E9B">
        <w:rPr>
          <w:rFonts w:cs="Arial"/>
          <w:bCs/>
          <w:color w:val="FF0000"/>
          <w:szCs w:val="22"/>
          <w:u w:val="single"/>
          <w:lang w:val="ru-RU"/>
        </w:rPr>
        <w:t>сидя</w:t>
      </w:r>
      <w:r w:rsidRPr="00E30E9B">
        <w:rPr>
          <w:rFonts w:cs="Arial"/>
          <w:bCs/>
          <w:szCs w:val="22"/>
          <w:lang w:val="ru-RU"/>
        </w:rPr>
        <w:t xml:space="preserve"> . Пользователь сидит на корточках на сиденье унитаза . Верхняя половина тела слегка наклонена вперед.</w:t>
      </w:r>
    </w:p>
    <w:p w:rsidR="00FC4B19" w:rsidRPr="00E30E9B" w:rsidRDefault="00FC4B19" w:rsidP="00BA6C8D">
      <w:pPr>
        <w:rPr>
          <w:rFonts w:cs="Arial"/>
          <w:bCs/>
          <w:szCs w:val="22"/>
          <w:lang w:val="ru-RU"/>
        </w:rPr>
      </w:pPr>
      <w:r w:rsidRPr="00E30E9B">
        <w:rPr>
          <w:rFonts w:cs="Arial"/>
          <w:bCs/>
          <w:szCs w:val="22"/>
          <w:lang w:val="ru-RU"/>
        </w:rPr>
        <w:t>В  завершении процедуры  вытерайте задний проход  сверху вниз или наоборот туалетной бумагой.. Вытирайтесь до чистоты  повторяя процедуру до 5  раз. Использованная туалетная бумага выбрасывается в унитаз.</w:t>
      </w:r>
    </w:p>
    <w:p w:rsidR="00FC4B19" w:rsidRPr="00E30E9B" w:rsidRDefault="00FC4B19" w:rsidP="00BA6C8D">
      <w:pPr>
        <w:rPr>
          <w:rFonts w:cs="Arial"/>
          <w:bCs/>
          <w:szCs w:val="22"/>
          <w:lang w:val="ru-RU"/>
        </w:rPr>
      </w:pPr>
      <w:r w:rsidRPr="00E30E9B">
        <w:rPr>
          <w:rFonts w:cs="Arial"/>
          <w:bCs/>
          <w:szCs w:val="22"/>
          <w:lang w:val="ru-RU"/>
        </w:rPr>
        <w:t>После завершения туалета, нажмите кнопку для спуска воды .</w:t>
      </w:r>
    </w:p>
    <w:p w:rsidR="00FC4B19" w:rsidRPr="00E30E9B" w:rsidRDefault="00FC4B19" w:rsidP="00BA6C8D">
      <w:pPr>
        <w:rPr>
          <w:rFonts w:cs="Arial"/>
          <w:bCs/>
          <w:szCs w:val="22"/>
          <w:lang w:val="ru-RU"/>
        </w:rPr>
      </w:pPr>
      <w:r w:rsidRPr="00E30E9B">
        <w:rPr>
          <w:rFonts w:cs="Arial"/>
          <w:bCs/>
          <w:szCs w:val="22"/>
          <w:lang w:val="ru-RU"/>
        </w:rPr>
        <w:t xml:space="preserve">Для </w:t>
      </w:r>
      <w:r w:rsidRPr="00E30E9B">
        <w:rPr>
          <w:rFonts w:cs="Arial"/>
          <w:bCs/>
          <w:color w:val="FF0000"/>
          <w:szCs w:val="22"/>
        </w:rPr>
        <w:t>o</w:t>
      </w:r>
      <w:r w:rsidRPr="00E30E9B">
        <w:rPr>
          <w:rFonts w:cs="Arial"/>
          <w:bCs/>
          <w:color w:val="FF0000"/>
          <w:szCs w:val="22"/>
          <w:lang w:val="ru-RU"/>
        </w:rPr>
        <w:t>чистки унитаза</w:t>
      </w:r>
      <w:r w:rsidRPr="00E30E9B">
        <w:rPr>
          <w:rFonts w:cs="Arial"/>
          <w:bCs/>
          <w:szCs w:val="22"/>
          <w:lang w:val="ru-RU"/>
        </w:rPr>
        <w:t xml:space="preserve"> используйте туалетную щетку.</w:t>
      </w:r>
      <w:r w:rsidR="00E30E9B" w:rsidRPr="00E30E9B">
        <w:rPr>
          <w:noProof/>
          <w:szCs w:val="22"/>
        </w:rPr>
        <w:t xml:space="preserve"> </w:t>
      </w:r>
      <w:r w:rsidR="009C77CA">
        <w:rPr>
          <w:noProof/>
          <w:szCs w:val="22"/>
        </w:rPr>
        <w:pict>
          <v:shape id="Grafik 5" o:spid="_x0000_s1037" type="#_x0000_t75" style="position:absolute;margin-left:393.55pt;margin-top:684.7pt;width:110pt;height:1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</w:p>
    <w:p w:rsidR="00FC4B19" w:rsidRPr="00E30E9B" w:rsidRDefault="009C77CA" w:rsidP="00C72215">
      <w:pPr>
        <w:rPr>
          <w:bCs/>
          <w:szCs w:val="22"/>
          <w:lang w:val="ru-RU"/>
        </w:rPr>
      </w:pPr>
      <w:r>
        <w:rPr>
          <w:noProof/>
          <w:szCs w:val="22"/>
        </w:rPr>
        <w:pict>
          <v:shape id="_x0000_s1036" type="#_x0000_t75" style="position:absolute;margin-left:393.55pt;margin-top:684.7pt;width:110pt;height:1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</w:p>
    <w:p w:rsidR="00FC4B19" w:rsidRPr="00E30E9B" w:rsidRDefault="00FC4B19" w:rsidP="00C72215">
      <w:pPr>
        <w:rPr>
          <w:b/>
          <w:bCs/>
          <w:szCs w:val="22"/>
          <w:lang w:val="ru-RU"/>
        </w:rPr>
      </w:pPr>
      <w:r w:rsidRPr="00E30E9B">
        <w:rPr>
          <w:b/>
          <w:bCs/>
          <w:szCs w:val="22"/>
          <w:lang w:val="ru-RU"/>
        </w:rPr>
        <w:t>Мытьё рук:</w:t>
      </w:r>
    </w:p>
    <w:p w:rsidR="00FC4B19" w:rsidRPr="00E30E9B" w:rsidRDefault="009C77CA" w:rsidP="00BA6C8D">
      <w:pPr>
        <w:spacing w:before="100" w:beforeAutospacing="1" w:after="100" w:afterAutospacing="1"/>
        <w:rPr>
          <w:rFonts w:cs="Arial"/>
          <w:szCs w:val="22"/>
          <w:lang w:val="ru-RU"/>
        </w:rPr>
      </w:pPr>
      <w:r>
        <w:rPr>
          <w:noProof/>
          <w:szCs w:val="22"/>
        </w:rPr>
        <w:pict>
          <v:shape id="_x0000_s1034" type="#_x0000_t75" style="position:absolute;margin-left:389.8pt;margin-top:630.75pt;width:110pt;height:1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  <w:r w:rsidR="00FC4B19" w:rsidRPr="00E30E9B">
        <w:rPr>
          <w:rFonts w:cs="Arial"/>
          <w:bCs/>
          <w:szCs w:val="22"/>
          <w:lang w:val="ru-RU"/>
        </w:rPr>
        <w:t>После использования туалета тщательно вымойте руки с мылом под проточной водой и затем   полностью  высушите.</w:t>
      </w:r>
      <w:r w:rsidR="00E30E9B" w:rsidRPr="00E30E9B">
        <w:rPr>
          <w:bCs/>
          <w:szCs w:val="22"/>
          <w:lang w:val="ru-RU"/>
        </w:rPr>
        <w:t xml:space="preserve"> </w:t>
      </w:r>
    </w:p>
    <w:p w:rsidR="00E30E9B" w:rsidRDefault="00FC4B19" w:rsidP="00E30E9B">
      <w:pPr>
        <w:spacing w:before="100" w:beforeAutospacing="1" w:after="100" w:afterAutospacing="1"/>
        <w:rPr>
          <w:rFonts w:cs="Arial"/>
          <w:szCs w:val="22"/>
        </w:rPr>
      </w:pPr>
      <w:r w:rsidRPr="00E30E9B">
        <w:rPr>
          <w:rFonts w:cs="Arial"/>
          <w:szCs w:val="22"/>
          <w:lang w:val="ru-RU"/>
        </w:rPr>
        <w:t xml:space="preserve">Люди с желудочно-кишечными заболеваниями обязаны  дезинфекцировать руки  после сушки  </w:t>
      </w:r>
      <w:r w:rsidRPr="00E30E9B">
        <w:rPr>
          <w:rFonts w:cs="Arial"/>
          <w:b/>
          <w:color w:val="FF0000"/>
          <w:szCs w:val="22"/>
          <w:lang w:val="ru-RU"/>
        </w:rPr>
        <w:t>дезинфецирующим средством</w:t>
      </w:r>
      <w:r w:rsidRPr="00E30E9B">
        <w:rPr>
          <w:rFonts w:cs="Arial"/>
          <w:szCs w:val="22"/>
          <w:lang w:val="ru-RU"/>
        </w:rPr>
        <w:t>.</w:t>
      </w:r>
    </w:p>
    <w:p w:rsidR="00E30E9B" w:rsidRDefault="009C77CA" w:rsidP="00E30E9B">
      <w:pPr>
        <w:spacing w:before="100" w:beforeAutospacing="1" w:after="100" w:afterAutospacing="1"/>
        <w:rPr>
          <w:b/>
          <w:bCs/>
          <w:sz w:val="52"/>
          <w:szCs w:val="52"/>
        </w:rPr>
      </w:pPr>
      <w:r>
        <w:rPr>
          <w:noProof/>
        </w:rPr>
        <w:pict>
          <v:shape id="_x0000_s1042" type="#_x0000_t75" style="position:absolute;margin-left:369pt;margin-top:12.65pt;width:92.95pt;height:100.2pt;z-index:-251639808" wrapcoords="-174 0 -174 21439 21600 21439 21600 0 -174 0">
            <v:imagedata r:id="rId10" o:title=""/>
            <w10:wrap type="tight"/>
          </v:shape>
        </w:pict>
      </w:r>
      <w:r w:rsidR="00FC4B19" w:rsidRPr="00E30E9B">
        <w:rPr>
          <w:noProof/>
          <w:szCs w:val="22"/>
        </w:rPr>
        <w:t>Ваше</w:t>
      </w:r>
      <w:r w:rsidR="00E30E9B">
        <w:rPr>
          <w:noProof/>
          <w:szCs w:val="22"/>
        </w:rPr>
        <w:t xml:space="preserve"> </w:t>
      </w:r>
      <w:r w:rsidR="00FC4B19" w:rsidRPr="00E30E9B">
        <w:rPr>
          <w:noProof/>
          <w:szCs w:val="22"/>
        </w:rPr>
        <w:t>Здравохранение Oberallgäu</w:t>
      </w:r>
      <w:r>
        <w:rPr>
          <w:noProof/>
          <w:szCs w:val="22"/>
        </w:rPr>
        <w:pict>
          <v:shape id="_x0000_s1035" type="#_x0000_t75" style="position:absolute;margin-left:393.55pt;margin-top:684.7pt;width:110pt;height:1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  <w:r>
        <w:rPr>
          <w:noProof/>
          <w:szCs w:val="22"/>
        </w:rPr>
        <w:pict>
          <v:shape id="Grafik 1" o:spid="_x0000_s1029" type="#_x0000_t75" style="position:absolute;margin-left:393.55pt;margin-top:630.75pt;width:110pt;height:1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  <w:r w:rsidR="00FC4B19" w:rsidRPr="00C36EC3">
        <w:rPr>
          <w:b/>
          <w:bCs/>
          <w:sz w:val="52"/>
          <w:szCs w:val="52"/>
        </w:rPr>
        <w:tab/>
      </w:r>
      <w:r w:rsidR="00FC4B19" w:rsidRPr="00C36EC3">
        <w:rPr>
          <w:b/>
          <w:bCs/>
          <w:sz w:val="52"/>
          <w:szCs w:val="52"/>
        </w:rPr>
        <w:tab/>
      </w:r>
      <w:r w:rsidR="00FC4B19" w:rsidRPr="00C36EC3">
        <w:rPr>
          <w:b/>
          <w:bCs/>
          <w:sz w:val="52"/>
          <w:szCs w:val="52"/>
        </w:rPr>
        <w:tab/>
      </w:r>
      <w:r w:rsidR="00FC4B19">
        <w:rPr>
          <w:b/>
          <w:bCs/>
          <w:sz w:val="52"/>
          <w:szCs w:val="52"/>
        </w:rPr>
        <w:tab/>
      </w:r>
    </w:p>
    <w:p w:rsidR="00E30E9B" w:rsidRDefault="00FC4B19" w:rsidP="009C37DE">
      <w:pPr>
        <w:spacing w:before="100" w:beforeAutospacing="1" w:after="100" w:afterAutospacing="1"/>
        <w:ind w:left="3540" w:firstLine="708"/>
        <w:rPr>
          <w:noProof/>
          <w:sz w:val="24"/>
          <w:szCs w:val="24"/>
        </w:rPr>
      </w:pPr>
      <w:r w:rsidRPr="00F63487">
        <w:rPr>
          <w:rFonts w:cs="Arial"/>
          <w:b/>
          <w:color w:val="FF0000"/>
          <w:sz w:val="56"/>
          <w:szCs w:val="56"/>
          <w:lang w:val="ru-RU"/>
        </w:rPr>
        <w:t>Важно !</w:t>
      </w:r>
      <w:r w:rsidRPr="00F63487">
        <w:rPr>
          <w:rFonts w:cs="Arial"/>
          <w:b/>
          <w:color w:val="FF0000"/>
          <w:sz w:val="56"/>
          <w:szCs w:val="56"/>
        </w:rPr>
        <w:t>!!</w:t>
      </w:r>
      <w:r w:rsidR="00D66DCD" w:rsidRPr="00D66DCD">
        <w:rPr>
          <w:noProof/>
          <w:sz w:val="24"/>
          <w:szCs w:val="24"/>
        </w:rPr>
        <w:t xml:space="preserve"> </w:t>
      </w:r>
    </w:p>
    <w:p w:rsidR="00FC4B19" w:rsidRPr="00F63487" w:rsidRDefault="009C77CA" w:rsidP="009F6E9B">
      <w:pPr>
        <w:rPr>
          <w:b/>
          <w:bCs/>
          <w:color w:val="FF0000"/>
          <w:sz w:val="56"/>
          <w:szCs w:val="56"/>
          <w:u w:val="single"/>
        </w:rPr>
      </w:pPr>
      <w:r>
        <w:rPr>
          <w:noProof/>
        </w:rPr>
        <w:pict>
          <v:shape id="Grafik 3" o:spid="_x0000_s1033" type="#_x0000_t75" style="position:absolute;margin-left:393.55pt;margin-top:630.75pt;width:110pt;height:1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  <w:r>
        <w:rPr>
          <w:noProof/>
        </w:rPr>
        <w:pict>
          <v:shape id="_x0000_s1032" type="#_x0000_t75" style="position:absolute;margin-left:393.55pt;margin-top:630.75pt;width:110pt;height:11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  <w:r>
        <w:rPr>
          <w:noProof/>
        </w:rPr>
        <w:pict>
          <v:shape id="Grafik 2" o:spid="_x0000_s1028" type="#_x0000_t75" style="position:absolute;margin-left:393.55pt;margin-top:630.75pt;width:110pt;height:1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</w:p>
    <w:sectPr w:rsidR="00FC4B19" w:rsidRPr="00F63487" w:rsidSect="00E30E9B">
      <w:headerReference w:type="default" r:id="rId11"/>
      <w:footerReference w:type="default" r:id="rId12"/>
      <w:pgSz w:w="11906" w:h="16838" w:code="9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CD6" w:rsidRDefault="00BE4CD6" w:rsidP="009F6E9B">
      <w:r>
        <w:separator/>
      </w:r>
    </w:p>
  </w:endnote>
  <w:endnote w:type="continuationSeparator" w:id="0">
    <w:p w:rsidR="00BE4CD6" w:rsidRDefault="00BE4CD6" w:rsidP="009F6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E9B" w:rsidRDefault="009C77CA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" o:spid="_x0000_s2051" type="#_x0000_t75" style="position:absolute;margin-left:393.55pt;margin-top:684.7pt;width:110pt;height:1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"/>
        </v:shape>
      </w:pict>
    </w:r>
    <w:r>
      <w:rPr>
        <w:noProof/>
      </w:rPr>
      <w:pict>
        <v:shape id="_x0000_s2050" type="#_x0000_t75" style="position:absolute;margin-left:393.55pt;margin-top:684.7pt;width:110pt;height:1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"/>
        </v:shape>
      </w:pict>
    </w:r>
    <w:r>
      <w:rPr>
        <w:noProof/>
      </w:rPr>
      <w:pict>
        <v:shape id="Grafik 2" o:spid="_x0000_s2049" type="#_x0000_t75" style="position:absolute;margin-left:389.8pt;margin-top:630.75pt;width:110pt;height:1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CD6" w:rsidRDefault="00BE4CD6" w:rsidP="009F6E9B">
      <w:r>
        <w:separator/>
      </w:r>
    </w:p>
  </w:footnote>
  <w:footnote w:type="continuationSeparator" w:id="0">
    <w:p w:rsidR="00BE4CD6" w:rsidRDefault="00BE4CD6" w:rsidP="009F6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B19" w:rsidRPr="009C77CA" w:rsidRDefault="00FC4B19" w:rsidP="003A59CC">
    <w:pPr>
      <w:jc w:val="center"/>
      <w:rPr>
        <w:b/>
        <w:bCs/>
        <w:sz w:val="48"/>
        <w:szCs w:val="48"/>
      </w:rPr>
    </w:pPr>
    <w:proofErr w:type="spellStart"/>
    <w:r w:rsidRPr="009C77CA">
      <w:rPr>
        <w:b/>
        <w:bCs/>
        <w:sz w:val="48"/>
        <w:szCs w:val="48"/>
      </w:rPr>
      <w:t>Инструкция</w:t>
    </w:r>
    <w:proofErr w:type="spellEnd"/>
    <w:r w:rsidRPr="009C77CA">
      <w:rPr>
        <w:b/>
        <w:bCs/>
        <w:sz w:val="48"/>
        <w:szCs w:val="48"/>
      </w:rPr>
      <w:t xml:space="preserve"> </w:t>
    </w:r>
    <w:proofErr w:type="spellStart"/>
    <w:r w:rsidRPr="009C77CA">
      <w:rPr>
        <w:b/>
        <w:bCs/>
        <w:sz w:val="48"/>
        <w:szCs w:val="48"/>
      </w:rPr>
      <w:t>по</w:t>
    </w:r>
    <w:proofErr w:type="spellEnd"/>
    <w:r w:rsidRPr="009C77CA">
      <w:rPr>
        <w:b/>
        <w:bCs/>
        <w:sz w:val="48"/>
        <w:szCs w:val="48"/>
      </w:rPr>
      <w:t xml:space="preserve"> </w:t>
    </w:r>
    <w:proofErr w:type="spellStart"/>
    <w:r w:rsidRPr="009C77CA">
      <w:rPr>
        <w:b/>
        <w:bCs/>
        <w:sz w:val="48"/>
        <w:szCs w:val="48"/>
      </w:rPr>
      <w:t>применению</w:t>
    </w:r>
    <w:proofErr w:type="spellEnd"/>
    <w:r w:rsidRPr="009C77CA">
      <w:rPr>
        <w:b/>
        <w:bCs/>
        <w:sz w:val="48"/>
        <w:szCs w:val="48"/>
      </w:rPr>
      <w:t xml:space="preserve"> </w:t>
    </w:r>
    <w:proofErr w:type="spellStart"/>
    <w:r w:rsidRPr="009C77CA">
      <w:rPr>
        <w:b/>
        <w:bCs/>
        <w:sz w:val="48"/>
        <w:szCs w:val="48"/>
      </w:rPr>
      <w:t>туалета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6E9B"/>
    <w:rsid w:val="0020672F"/>
    <w:rsid w:val="00212356"/>
    <w:rsid w:val="00312E38"/>
    <w:rsid w:val="00333A2E"/>
    <w:rsid w:val="00354684"/>
    <w:rsid w:val="003A59CC"/>
    <w:rsid w:val="003C61E3"/>
    <w:rsid w:val="00417F36"/>
    <w:rsid w:val="00426892"/>
    <w:rsid w:val="005B5965"/>
    <w:rsid w:val="00652A7C"/>
    <w:rsid w:val="006765AD"/>
    <w:rsid w:val="006A2E2B"/>
    <w:rsid w:val="006B46C6"/>
    <w:rsid w:val="00893643"/>
    <w:rsid w:val="008B4584"/>
    <w:rsid w:val="008C3444"/>
    <w:rsid w:val="0097264C"/>
    <w:rsid w:val="009B6850"/>
    <w:rsid w:val="009C306F"/>
    <w:rsid w:val="009C37DE"/>
    <w:rsid w:val="009C594D"/>
    <w:rsid w:val="009C77CA"/>
    <w:rsid w:val="009F6E9B"/>
    <w:rsid w:val="00A3539D"/>
    <w:rsid w:val="00A63779"/>
    <w:rsid w:val="00A827D4"/>
    <w:rsid w:val="00B03A06"/>
    <w:rsid w:val="00BA6C8D"/>
    <w:rsid w:val="00BE4CD6"/>
    <w:rsid w:val="00C36EC3"/>
    <w:rsid w:val="00C72215"/>
    <w:rsid w:val="00C808BA"/>
    <w:rsid w:val="00CA355E"/>
    <w:rsid w:val="00CF0452"/>
    <w:rsid w:val="00D059CD"/>
    <w:rsid w:val="00D66DCD"/>
    <w:rsid w:val="00D87AEF"/>
    <w:rsid w:val="00E20A9E"/>
    <w:rsid w:val="00E21282"/>
    <w:rsid w:val="00E30E9B"/>
    <w:rsid w:val="00E32C54"/>
    <w:rsid w:val="00E51B3B"/>
    <w:rsid w:val="00EC0E7D"/>
    <w:rsid w:val="00EC5350"/>
    <w:rsid w:val="00EE466D"/>
    <w:rsid w:val="00F5327C"/>
    <w:rsid w:val="00F63487"/>
    <w:rsid w:val="00FC2116"/>
    <w:rsid w:val="00FC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264C"/>
    <w:rPr>
      <w:rFonts w:ascii="Arial" w:hAnsi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9F6E9B"/>
    <w:rPr>
      <w:rFonts w:cs="Times New Roman"/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9F6E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F6E9B"/>
    <w:rPr>
      <w:rFonts w:ascii="Arial" w:hAnsi="Arial" w:cs="Times New Roman"/>
      <w:sz w:val="22"/>
    </w:rPr>
  </w:style>
  <w:style w:type="paragraph" w:styleId="Fuzeile">
    <w:name w:val="footer"/>
    <w:basedOn w:val="Standard"/>
    <w:link w:val="FuzeileZchn"/>
    <w:uiPriority w:val="99"/>
    <w:rsid w:val="009F6E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F6E9B"/>
    <w:rPr>
      <w:rFonts w:ascii="Arial" w:hAnsi="Arial" w:cs="Times New Roman"/>
      <w:sz w:val="22"/>
    </w:rPr>
  </w:style>
  <w:style w:type="character" w:customStyle="1" w:styleId="shorttext">
    <w:name w:val="short_text"/>
    <w:basedOn w:val="Absatz-Standardschriftart"/>
    <w:uiPriority w:val="99"/>
    <w:rsid w:val="00B03A06"/>
    <w:rPr>
      <w:rFonts w:cs="Times New Roman"/>
    </w:rPr>
  </w:style>
  <w:style w:type="character" w:customStyle="1" w:styleId="hps">
    <w:name w:val="hps"/>
    <w:basedOn w:val="Absatz-Standardschriftart"/>
    <w:uiPriority w:val="99"/>
    <w:rsid w:val="00B03A0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rsid w:val="00E51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E51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94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4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4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94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4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94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4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94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4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94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4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F5C80F34.dotm</Template>
  <TotalTime>0</TotalTime>
  <Pages>1</Pages>
  <Words>151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Landratsamt Oberallgäu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Hanft Klaus</dc:creator>
  <cp:keywords/>
  <dc:description/>
  <cp:lastModifiedBy>Glocker Alfred</cp:lastModifiedBy>
  <cp:revision>10</cp:revision>
  <cp:lastPrinted>2013-11-22T09:55:00Z</cp:lastPrinted>
  <dcterms:created xsi:type="dcterms:W3CDTF">2013-12-13T07:48:00Z</dcterms:created>
  <dcterms:modified xsi:type="dcterms:W3CDTF">2014-07-08T13:06:00Z</dcterms:modified>
</cp:coreProperties>
</file>